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60" w:after="80"/>
        <w:jc w:val="center"/>
      </w:pPr>
      <w:r>
        <w:rPr>
          <w:b/>
          <w:color w:val="555555"/>
          <w:sz w:val="22"/>
        </w:rPr>
        <w:t>OB-ER-09</w:t>
      </w:r>
    </w:p>
    <w:p>
      <w:pPr>
        <w:spacing w:after="80"/>
        <w:jc w:val="center"/>
      </w:pPr>
      <w:r>
        <w:rPr>
          <w:b/>
          <w:color w:val="122B38"/>
          <w:sz w:val="36"/>
        </w:rPr>
        <w:t>TRAINEESHIP COMPLETION CERTIFICATE</w:t>
      </w:r>
    </w:p>
    <w:p>
      <w:pPr>
        <w:spacing w:after="80"/>
        <w:jc w:val="center"/>
      </w:pPr>
      <w:r>
        <w:rPr>
          <w:b/>
          <w:sz w:val="22"/>
        </w:rPr>
        <w:t>Visoka škola akademskih studija „Melius Academy“ – Beograd</w:t>
      </w:r>
    </w:p>
    <w:p>
      <w:pPr>
        <w:spacing w:after="80"/>
        <w:jc w:val="center"/>
      </w:pPr>
      <w:r>
        <w:rPr>
          <w:i/>
          <w:sz w:val="21"/>
        </w:rPr>
        <w:t>Melius Academy, Belgrade</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Purpose of the form</w:t>
            </w:r>
          </w:p>
        </w:tc>
        <w:tc>
          <w:tcPr>
            <w:tcW w:type="dxa" w:w="5112"/>
          </w:tcPr>
          <w:p>
            <w:pPr>
              <w:spacing w:after="0" w:before="0"/>
            </w:pPr>
            <w:r/>
            <w:r>
              <w:rPr>
                <w:b w:val="0"/>
                <w:sz w:val="18"/>
              </w:rPr>
              <w:t>This certificate documents the successful completion of a traineeship, the tasks performed, the learning outcomes achieved and the student's performance evaluation.</w:t>
            </w:r>
          </w:p>
        </w:tc>
      </w:tr>
    </w:tbl>
    <w:p>
      <w:pPr>
        <w:spacing w:after="80"/>
      </w:pPr>
    </w:p>
    <w:p>
      <w:pPr>
        <w:pStyle w:val="Heading1"/>
        <w:spacing w:after="80"/>
      </w:pPr>
      <w:r>
        <w:t>Instructions for use</w:t>
      </w:r>
    </w:p>
    <w:p>
      <w:pPr>
        <w:pStyle w:val="ListBullet"/>
        <w:spacing w:after="80"/>
      </w:pPr>
      <w:r>
        <w:t>Complete all applicable fields and mark N/A where a field is not relevant.</w:t>
      </w:r>
    </w:p>
    <w:p>
      <w:pPr>
        <w:pStyle w:val="ListBullet"/>
        <w:spacing w:after="80"/>
      </w:pPr>
      <w:r>
        <w:t>Use this form together with the applicable Erasmus+ rules, the Call and the accompanying documentation.</w:t>
      </w:r>
    </w:p>
    <w:p>
      <w:pPr>
        <w:pStyle w:val="ListBullet"/>
        <w:spacing w:after="80"/>
      </w:pPr>
      <w:r>
        <w:t>Signature and institutional stamp are used where required by the purpose of the document or institutional practice.</w:t>
      </w:r>
    </w:p>
    <w:p>
      <w:pPr>
        <w:pStyle w:val="Heading1"/>
        <w:spacing w:after="80"/>
      </w:pPr>
      <w:r>
        <w:t>Blank form</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Field</w:t>
            </w:r>
          </w:p>
        </w:tc>
        <w:tc>
          <w:tcPr>
            <w:tcW w:type="dxa" w:w="5112"/>
            <w:shd w:fill="D9EAF7"/>
          </w:tcPr>
          <w:p>
            <w:pPr>
              <w:spacing w:after="0" w:before="0"/>
            </w:pPr>
            <w:r/>
            <w:r>
              <w:rPr>
                <w:b/>
                <w:sz w:val="18"/>
              </w:rPr>
              <w:t>Information / Note</w:t>
            </w:r>
          </w:p>
        </w:tc>
      </w:tr>
      <w:tr>
        <w:tc>
          <w:tcPr>
            <w:tcW w:type="dxa" w:w="5112"/>
            <w:vAlign w:val="center"/>
          </w:tcPr>
          <w:p>
            <w:pPr>
              <w:spacing w:after="0" w:before="0"/>
            </w:pPr>
            <w:r/>
            <w:r>
              <w:rPr>
                <w:b w:val="0"/>
                <w:sz w:val="18"/>
              </w:rPr>
              <w:t>Student full name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Sending institution</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Host organisation</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Mentor / supervisor</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Traineeship period</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Total number of days or hours</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Main tasks / activities</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Learning outcomes / competences achieved</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Brief performance evaluation</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ECTS, if applicable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Place and date of issue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Name and function of the authorised person</w:t>
            </w:r>
          </w:p>
        </w:tc>
        <w:tc>
          <w:tcPr>
            <w:tcW w:type="dxa" w:w="5112"/>
            <w:vAlign w:val="center"/>
          </w:tcPr>
          <w:p>
            <w:pPr>
              <w:spacing w:after="0" w:before="0"/>
            </w:pPr>
            <w:r/>
            <w:r>
              <w:rPr>
                <w:b w:val="0"/>
                <w:sz w:val="18"/>
              </w:rPr>
            </w:r>
          </w:p>
        </w:tc>
      </w:tr>
    </w:tbl>
    <w:p>
      <w:pPr>
        <w:spacing w:after="80"/>
      </w:pPr>
    </w:p>
    <w:p>
      <w:pPr>
        <w:spacing w:after="80"/>
      </w:pPr>
      <w:r>
        <w:t>This certificate should be signed by the mentor or authorised person of the host organisation.</w:t>
      </w:r>
    </w:p>
    <w:tbl>
      <w:tblPr>
        <w:tblStyle w:val="TableGrid"/>
        <w:tblW w:type="auto" w:w="0"/>
        <w:jc w:val="center"/>
        <w:tblLook w:firstColumn="1" w:firstRow="1" w:lastColumn="0" w:lastRow="0" w:noHBand="0" w:noVBand="1" w:val="04A0"/>
      </w:tblPr>
      <w:tblGrid>
        <w:gridCol w:w="5112"/>
        <w:gridCol w:w="5112"/>
      </w:tblGrid>
      <w:tr>
        <w:tc>
          <w:tcPr>
            <w:tcW w:type="dxa" w:w="5112"/>
            <w:shd w:fill="F2F2F2"/>
          </w:tcPr>
          <w:p>
            <w:pPr>
              <w:spacing w:after="0" w:before="0"/>
            </w:pPr>
            <w:r/>
            <w:r>
              <w:rPr>
                <w:b w:val="0"/>
                <w:sz w:val="18"/>
              </w:rPr>
              <w:t>Place and date</w:t>
            </w:r>
          </w:p>
        </w:tc>
        <w:tc>
          <w:tcPr>
            <w:tcW w:type="dxa" w:w="5112"/>
          </w:tcPr>
          <w:p>
            <w:pPr>
              <w:spacing w:after="0" w:before="0"/>
            </w:pPr>
            <w:r/>
            <w:r>
              <w:rPr>
                <w:b w:val="0"/>
                <w:sz w:val="18"/>
              </w:rPr>
            </w:r>
          </w:p>
        </w:tc>
      </w:tr>
      <w:tr>
        <w:tc>
          <w:tcPr>
            <w:tcW w:type="dxa" w:w="5112"/>
            <w:shd w:fill="F2F2F2"/>
          </w:tcPr>
          <w:p>
            <w:pPr>
              <w:spacing w:after="0" w:before="0"/>
            </w:pPr>
            <w:r/>
            <w:r>
              <w:rPr>
                <w:b w:val="0"/>
                <w:sz w:val="18"/>
              </w:rPr>
              <w:t>Name and function of the authorised person</w:t>
            </w:r>
          </w:p>
        </w:tc>
        <w:tc>
          <w:tcPr>
            <w:tcW w:type="dxa" w:w="5112"/>
          </w:tcPr>
          <w:p>
            <w:pPr>
              <w:spacing w:after="0" w:before="0"/>
            </w:pPr>
            <w:r/>
            <w:r>
              <w:rPr>
                <w:b w:val="0"/>
                <w:sz w:val="18"/>
              </w:rPr>
            </w:r>
          </w:p>
        </w:tc>
      </w:tr>
      <w:tr>
        <w:tc>
          <w:tcPr>
            <w:tcW w:type="dxa" w:w="5112"/>
            <w:shd w:fill="F2F2F2"/>
          </w:tcPr>
          <w:p>
            <w:pPr>
              <w:spacing w:after="0" w:before="0"/>
            </w:pPr>
            <w:r/>
            <w:r>
              <w:rPr>
                <w:b w:val="0"/>
                <w:sz w:val="18"/>
              </w:rPr>
              <w:t>Signature</w:t>
            </w:r>
          </w:p>
        </w:tc>
        <w:tc>
          <w:tcPr>
            <w:tcW w:type="dxa" w:w="5112"/>
          </w:tcPr>
          <w:p>
            <w:pPr>
              <w:spacing w:after="0" w:before="0"/>
            </w:pPr>
            <w:r/>
            <w:r>
              <w:rPr>
                <w:b w:val="0"/>
                <w:sz w:val="18"/>
              </w:rPr>
            </w:r>
          </w:p>
        </w:tc>
      </w:tr>
      <w:tr>
        <w:tc>
          <w:tcPr>
            <w:tcW w:type="dxa" w:w="5112"/>
            <w:shd w:fill="F2F2F2"/>
          </w:tcPr>
          <w:p>
            <w:pPr>
              <w:spacing w:after="0" w:before="0"/>
            </w:pPr>
            <w:r/>
            <w:r>
              <w:rPr>
                <w:b w:val="0"/>
                <w:sz w:val="18"/>
              </w:rPr>
              <w:t>Institution / organisation stamp</w:t>
            </w:r>
          </w:p>
        </w:tc>
        <w:tc>
          <w:tcPr>
            <w:tcW w:type="dxa" w:w="5112"/>
          </w:tcPr>
          <w:p>
            <w:pPr>
              <w:spacing w:after="0" w:before="0"/>
            </w:pPr>
            <w:r/>
            <w:r>
              <w:rPr>
                <w:b w:val="0"/>
                <w:sz w:val="18"/>
              </w:rPr>
            </w:r>
          </w:p>
        </w:tc>
      </w:tr>
    </w:tbl>
    <w:p>
      <w:pPr>
        <w:spacing w:after="80"/>
      </w:pPr>
    </w:p>
    <w:p>
      <w:pPr>
        <w:spacing w:after="80"/>
      </w:pPr>
      <w:r>
        <w:br w:type="page"/>
      </w:r>
    </w:p>
    <w:p>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pStyle w:val="Heading1"/>
      </w:pPr>
      <w:r>
        <w:t>ECTS note</w:t>
      </w:r>
    </w:p>
    <w:p>
      <w:pPr>
        <w:spacing w:after="80"/>
        <w:jc w:val="center"/>
      </w:pPr>
      <w:r>
        <w:rPr>
          <w:b/>
          <w:color w:val="555555"/>
          <w:sz w:val="52"/>
        </w:rPr>
        <w:t>PRIMER / EXAMPLE</w:t>
      </w:r>
    </w:p>
    <w:p>
      <w:pPr>
        <w:spacing w:after="80"/>
        <w:jc w:val="center"/>
      </w:pPr>
      <w:r>
        <w:rPr>
          <w:b/>
          <w:color w:val="A00000"/>
          <w:sz w:val="24"/>
        </w:rPr>
        <w:t>DELETE BEFORE OFFICIAL USE</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Field</w:t>
            </w:r>
          </w:p>
        </w:tc>
        <w:tc>
          <w:tcPr>
            <w:tcW w:type="dxa" w:w="5112"/>
            <w:shd w:fill="D9EAF7"/>
          </w:tcPr>
          <w:p>
            <w:pPr>
              <w:spacing w:after="0" w:before="0"/>
            </w:pPr>
            <w:r/>
            <w:r>
              <w:rPr>
                <w:b/>
                <w:sz w:val="18"/>
              </w:rPr>
              <w:t>Example</w:t>
            </w:r>
          </w:p>
        </w:tc>
      </w:tr>
      <w:tr>
        <w:tc>
          <w:tcPr>
            <w:tcW w:type="dxa" w:w="5112"/>
            <w:vAlign w:val="center"/>
          </w:tcPr>
          <w:p>
            <w:pPr>
              <w:spacing w:after="0" w:before="0"/>
            </w:pPr>
            <w:r/>
            <w:r>
              <w:rPr>
                <w:b w:val="0"/>
                <w:sz w:val="18"/>
              </w:rPr>
              <w:t>Student full name</w:t>
            </w:r>
          </w:p>
        </w:tc>
        <w:tc>
          <w:tcPr>
            <w:tcW w:type="dxa" w:w="5112"/>
            <w:vAlign w:val="center"/>
          </w:tcPr>
          <w:p>
            <w:pPr>
              <w:spacing w:after="0" w:before="0"/>
            </w:pPr>
            <w:r/>
            <w:r>
              <w:rPr>
                <w:b w:val="0"/>
                <w:sz w:val="18"/>
              </w:rPr>
              <w:t>Marko Jovanović</w:t>
            </w:r>
          </w:p>
        </w:tc>
      </w:tr>
      <w:tr>
        <w:tc>
          <w:tcPr>
            <w:tcW w:type="dxa" w:w="5112"/>
            <w:vAlign w:val="center"/>
          </w:tcPr>
          <w:p>
            <w:pPr>
              <w:spacing w:after="0" w:before="0"/>
            </w:pPr>
            <w:r/>
            <w:r>
              <w:rPr>
                <w:b w:val="0"/>
                <w:sz w:val="18"/>
              </w:rPr>
              <w:t>Host organisation</w:t>
            </w:r>
          </w:p>
        </w:tc>
        <w:tc>
          <w:tcPr>
            <w:tcW w:type="dxa" w:w="5112"/>
            <w:vAlign w:val="center"/>
          </w:tcPr>
          <w:p>
            <w:pPr>
              <w:spacing w:after="0" w:before="0"/>
            </w:pPr>
            <w:r/>
            <w:r>
              <w:rPr>
                <w:b w:val="0"/>
                <w:sz w:val="18"/>
              </w:rPr>
              <w:t>Example Company Ltd.</w:t>
            </w:r>
          </w:p>
        </w:tc>
      </w:tr>
      <w:tr>
        <w:tc>
          <w:tcPr>
            <w:tcW w:type="dxa" w:w="5112"/>
            <w:vAlign w:val="center"/>
          </w:tcPr>
          <w:p>
            <w:pPr>
              <w:spacing w:after="0" w:before="0"/>
            </w:pPr>
            <w:r/>
            <w:r>
              <w:rPr>
                <w:b w:val="0"/>
                <w:sz w:val="18"/>
              </w:rPr>
              <w:t>Mentor / supervisor</w:t>
            </w:r>
          </w:p>
        </w:tc>
        <w:tc>
          <w:tcPr>
            <w:tcW w:type="dxa" w:w="5112"/>
            <w:vAlign w:val="center"/>
          </w:tcPr>
          <w:p>
            <w:pPr>
              <w:spacing w:after="0" w:before="0"/>
            </w:pPr>
            <w:r/>
            <w:r>
              <w:rPr>
                <w:b w:val="0"/>
                <w:sz w:val="18"/>
              </w:rPr>
              <w:t>Maria Example</w:t>
            </w:r>
          </w:p>
        </w:tc>
      </w:tr>
      <w:tr>
        <w:tc>
          <w:tcPr>
            <w:tcW w:type="dxa" w:w="5112"/>
            <w:vAlign w:val="center"/>
          </w:tcPr>
          <w:p>
            <w:pPr>
              <w:spacing w:after="0" w:before="0"/>
            </w:pPr>
            <w:r/>
            <w:r>
              <w:rPr>
                <w:b w:val="0"/>
                <w:sz w:val="18"/>
              </w:rPr>
              <w:t>Main tasks</w:t>
            </w:r>
          </w:p>
        </w:tc>
        <w:tc>
          <w:tcPr>
            <w:tcW w:type="dxa" w:w="5112"/>
            <w:vAlign w:val="center"/>
          </w:tcPr>
          <w:p>
            <w:pPr>
              <w:spacing w:after="0" w:before="0"/>
            </w:pPr>
            <w:r/>
            <w:r>
              <w:rPr>
                <w:b w:val="0"/>
                <w:sz w:val="18"/>
              </w:rPr>
              <w:t>Marketing analysis and campaign preparation</w:t>
            </w:r>
          </w:p>
        </w:tc>
      </w:tr>
      <w:tr>
        <w:tc>
          <w:tcPr>
            <w:tcW w:type="dxa" w:w="5112"/>
            <w:vAlign w:val="center"/>
          </w:tcPr>
          <w:p>
            <w:pPr>
              <w:spacing w:after="0" w:before="0"/>
            </w:pPr>
            <w:r/>
            <w:r>
              <w:rPr>
                <w:b w:val="0"/>
                <w:sz w:val="18"/>
              </w:rPr>
              <w:t>Learning outcomes</w:t>
            </w:r>
          </w:p>
        </w:tc>
        <w:tc>
          <w:tcPr>
            <w:tcW w:type="dxa" w:w="5112"/>
            <w:vAlign w:val="center"/>
          </w:tcPr>
          <w:p>
            <w:pPr>
              <w:spacing w:after="0" w:before="0"/>
            </w:pPr>
            <w:r/>
            <w:r>
              <w:rPr>
                <w:b w:val="0"/>
                <w:sz w:val="18"/>
              </w:rPr>
              <w:t>Digital, analytical and teamwork competences</w:t>
            </w:r>
          </w:p>
        </w:tc>
      </w:tr>
    </w:tbl>
    <w:p>
      <w:pPr>
        <w:spacing w:after="80"/>
      </w:pPr>
    </w:p>
    <w:p>
      <w:pPr>
        <w:spacing w:after="80"/>
        <w:jc w:val="center"/>
      </w:pPr>
      <w:r>
        <w:rPr>
          <w:b/>
          <w:color w:val="A00000"/>
        </w:rPr>
        <w:t>DELETE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